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r>
        <w:rPr>
          <w:rFonts w:ascii="Calibri" w:hAnsi="Calibri" w:cs="Calibri"/>
          <w:sz w:val="22"/>
          <w:szCs w:val="22"/>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Default="00636C56" w:rsidP="00636C56">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w:t>
      </w:r>
      <w:r w:rsidR="0063429E">
        <w:rPr>
          <w:rFonts w:asciiTheme="minorHAnsi" w:hAnsiTheme="minorHAnsi"/>
          <w:sz w:val="20"/>
          <w:szCs w:val="20"/>
        </w:rPr>
        <w:t xml:space="preserve">TIK </w:t>
      </w:r>
      <w:r w:rsidRPr="009D49B8">
        <w:rPr>
          <w:rFonts w:asciiTheme="minorHAnsi" w:hAnsiTheme="minorHAnsi"/>
          <w:sz w:val="20"/>
          <w:szCs w:val="20"/>
        </w:rPr>
        <w:t>do Zespołu</w:t>
      </w:r>
      <w:r w:rsidR="0063429E">
        <w:rPr>
          <w:rFonts w:asciiTheme="minorHAnsi" w:hAnsiTheme="minorHAnsi"/>
          <w:sz w:val="20"/>
          <w:szCs w:val="20"/>
        </w:rPr>
        <w:t xml:space="preserve"> Szkolno – Przedszkolnego nr 4 w Łodzi niezbędnego</w:t>
      </w:r>
      <w:r w:rsidRPr="009D49B8">
        <w:rPr>
          <w:rFonts w:asciiTheme="minorHAnsi" w:hAnsiTheme="minorHAnsi"/>
          <w:sz w:val="20"/>
          <w:szCs w:val="20"/>
        </w:rPr>
        <w:t xml:space="preserve">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 xml:space="preserve">w ramach Europejskiego Funduszu Społecznego </w:t>
      </w:r>
      <w:r w:rsidR="0063429E">
        <w:rPr>
          <w:rFonts w:asciiTheme="minorHAnsi" w:hAnsiTheme="minorHAnsi"/>
          <w:sz w:val="20"/>
          <w:szCs w:val="20"/>
        </w:rPr>
        <w:t xml:space="preserve"> </w:t>
      </w:r>
      <w:r w:rsidRPr="009D49B8">
        <w:rPr>
          <w:rFonts w:asciiTheme="minorHAnsi" w:hAnsiTheme="minorHAnsi"/>
          <w:sz w:val="20"/>
          <w:szCs w:val="20"/>
        </w:rPr>
        <w:t>pn. : „Laboratorium szans – droga do sukcesu”, nr umowy: RPLD. 11.01.04-10-001</w:t>
      </w:r>
      <w:r w:rsidR="00823239">
        <w:rPr>
          <w:rFonts w:asciiTheme="minorHAnsi" w:hAnsiTheme="minorHAnsi"/>
          <w:sz w:val="20"/>
          <w:szCs w:val="20"/>
        </w:rPr>
        <w:t>0</w:t>
      </w:r>
      <w:r w:rsidRPr="009D49B8">
        <w:rPr>
          <w:rFonts w:asciiTheme="minorHAnsi" w:hAnsiTheme="minorHAnsi"/>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63429E">
        <w:rPr>
          <w:rFonts w:asciiTheme="minorHAnsi" w:hAnsiTheme="minorHAnsi"/>
          <w:b/>
          <w:sz w:val="28"/>
        </w:rPr>
        <w:t>1/1</w:t>
      </w:r>
      <w:r w:rsidR="00883B33">
        <w:rPr>
          <w:rFonts w:asciiTheme="minorHAnsi" w:hAnsiTheme="minorHAnsi"/>
          <w:b/>
          <w:sz w:val="28"/>
        </w:rPr>
        <w:t>1</w:t>
      </w:r>
      <w:r w:rsidR="0014299B">
        <w:rPr>
          <w:rFonts w:asciiTheme="minorHAnsi" w:hAnsiTheme="minorHAnsi"/>
          <w:b/>
          <w:sz w:val="28"/>
        </w:rPr>
        <w:t>/2020/ZSP4/P</w:t>
      </w:r>
    </w:p>
    <w:p w:rsidR="00D078B5" w:rsidRDefault="00D078B5" w:rsidP="00D078B5">
      <w:pPr>
        <w:pStyle w:val="Bezodstpw"/>
        <w:jc w:val="center"/>
        <w:rPr>
          <w:rFonts w:asciiTheme="minorHAnsi" w:hAnsiTheme="minorHAnsi"/>
          <w:sz w:val="20"/>
          <w:szCs w:val="20"/>
        </w:rPr>
      </w:pPr>
      <w:r>
        <w:rPr>
          <w:rFonts w:asciiTheme="minorHAnsi" w:hAnsiTheme="minorHAnsi"/>
          <w:sz w:val="20"/>
          <w:szCs w:val="20"/>
        </w:rPr>
        <w:t xml:space="preserve">Tryb postępowania: </w:t>
      </w:r>
      <w:r w:rsidR="0063429E">
        <w:rPr>
          <w:rFonts w:asciiTheme="minorHAnsi" w:hAnsiTheme="minorHAnsi"/>
          <w:sz w:val="20"/>
          <w:szCs w:val="20"/>
        </w:rPr>
        <w:t>Zasada konkurencyjności</w:t>
      </w:r>
    </w:p>
    <w:p w:rsidR="00636C56" w:rsidRDefault="00636C56" w:rsidP="00636C56">
      <w:pPr>
        <w:pStyle w:val="Bezodstpw"/>
        <w:jc w:val="center"/>
        <w:rPr>
          <w:rFonts w:asciiTheme="minorHAnsi" w:hAnsiTheme="minorHAnsi"/>
          <w:sz w:val="20"/>
          <w:szCs w:val="20"/>
        </w:rPr>
      </w:pPr>
    </w:p>
    <w:p w:rsidR="00636C56" w:rsidRPr="004A3C94" w:rsidRDefault="00636C56" w:rsidP="00636C56">
      <w:pPr>
        <w:pStyle w:val="Bezodstpw"/>
        <w:jc w:val="center"/>
        <w:rPr>
          <w:rFonts w:asciiTheme="minorHAnsi" w:hAnsiTheme="minorHAnsi"/>
          <w:sz w:val="20"/>
          <w:szCs w:val="20"/>
        </w:rPr>
      </w:pPr>
    </w:p>
    <w:p w:rsidR="00636C56" w:rsidRDefault="00636C56" w:rsidP="00636C56">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Pr="00B83B74">
        <w:rPr>
          <w:rFonts w:asciiTheme="minorHAnsi" w:hAnsiTheme="minorHAnsi"/>
          <w:sz w:val="20"/>
          <w:szCs w:val="20"/>
        </w:rPr>
        <w:t>Zespół Szkolno-Przedszkolny nr 4 w Łodzi</w:t>
      </w:r>
      <w:r w:rsidRPr="00CE617D">
        <w:rPr>
          <w:rFonts w:asciiTheme="minorHAnsi" w:hAnsiTheme="minorHAnsi"/>
          <w:sz w:val="20"/>
          <w:szCs w:val="20"/>
        </w:rPr>
        <w:t xml:space="preserve">, </w:t>
      </w:r>
      <w:r>
        <w:rPr>
          <w:rFonts w:asciiTheme="minorHAnsi" w:hAnsiTheme="minorHAnsi"/>
          <w:sz w:val="20"/>
          <w:szCs w:val="20"/>
        </w:rPr>
        <w:t>u</w:t>
      </w:r>
      <w:r w:rsidRPr="00B83B74">
        <w:rPr>
          <w:rFonts w:asciiTheme="minorHAnsi" w:hAnsiTheme="minorHAnsi"/>
          <w:sz w:val="20"/>
          <w:szCs w:val="20"/>
        </w:rPr>
        <w:t>l. Pogonowskiego 27/29, 90-745 Łódź</w:t>
      </w:r>
    </w:p>
    <w:p w:rsidR="00636C56" w:rsidRPr="00CE617D" w:rsidRDefault="00636C56" w:rsidP="00636C56">
      <w:pPr>
        <w:pStyle w:val="Akapitzlist"/>
        <w:rPr>
          <w:rFonts w:asciiTheme="minorHAnsi" w:hAnsiTheme="minorHAnsi"/>
          <w:sz w:val="20"/>
          <w:szCs w:val="20"/>
        </w:rPr>
      </w:pPr>
    </w:p>
    <w:p w:rsidR="00636C56" w:rsidRPr="003E407A" w:rsidRDefault="00636C56" w:rsidP="00636C56">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r w:rsidR="00883B33">
              <w:rPr>
                <w:rFonts w:ascii="Calibri" w:hAnsi="Calibri" w:cs="Calibri"/>
                <w:sz w:val="20"/>
                <w:szCs w:val="20"/>
              </w:rPr>
              <w:t xml:space="preserve"> i NIP</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r w:rsidR="00883B33">
              <w:rPr>
                <w:rFonts w:ascii="Calibri" w:hAnsi="Calibri" w:cs="Calibri"/>
                <w:sz w:val="20"/>
                <w:szCs w:val="20"/>
                <w:lang w:val="de-DE"/>
              </w:rPr>
              <w:t xml:space="preserve"> </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telefonu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faksu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 e-mail</w:t>
            </w:r>
          </w:p>
        </w:tc>
      </w:tr>
    </w:tbl>
    <w:p w:rsidR="00636C56" w:rsidRDefault="00636C56" w:rsidP="00636C56">
      <w:pPr>
        <w:pStyle w:val="Bezodstpw"/>
        <w:rPr>
          <w:rFonts w:asciiTheme="minorHAnsi" w:hAnsiTheme="minorHAnsi"/>
          <w:i/>
          <w:sz w:val="20"/>
          <w:szCs w:val="20"/>
          <w:u w:val="single"/>
        </w:rPr>
      </w:pPr>
    </w:p>
    <w:p w:rsidR="00636C56" w:rsidRPr="00475DB4" w:rsidRDefault="00636C56" w:rsidP="00636C56">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636C56" w:rsidRPr="004A3C94" w:rsidRDefault="00636C56" w:rsidP="0011715F">
      <w:pPr>
        <w:pStyle w:val="Bezodstpw"/>
        <w:jc w:val="left"/>
      </w:pPr>
      <w:r w:rsidRPr="00475DB4">
        <w:rPr>
          <w:rFonts w:asciiTheme="minorHAnsi" w:hAnsiTheme="minorHAnsi"/>
          <w:i/>
          <w:sz w:val="20"/>
          <w:szCs w:val="20"/>
          <w:u w:val="single"/>
        </w:rPr>
        <w:t xml:space="preserve">pn.: </w:t>
      </w:r>
      <w:r w:rsidRPr="00636C56">
        <w:rPr>
          <w:rFonts w:asciiTheme="minorHAnsi" w:hAnsiTheme="minorHAnsi"/>
          <w:i/>
          <w:sz w:val="20"/>
          <w:szCs w:val="20"/>
          <w:u w:val="single"/>
        </w:rPr>
        <w:t>„Laboratorium szans – droga do sukcesu”</w:t>
      </w:r>
      <w:r>
        <w:rPr>
          <w:rFonts w:asciiTheme="minorHAnsi" w:hAnsiTheme="minorHAnsi"/>
          <w:i/>
          <w:sz w:val="20"/>
          <w:szCs w:val="20"/>
          <w:u w:val="single"/>
        </w:rPr>
        <w:t>.</w:t>
      </w: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078B5" w:rsidRDefault="00D078B5" w:rsidP="00D078B5">
      <w:pPr>
        <w:pStyle w:val="western"/>
        <w:spacing w:after="0" w:line="360" w:lineRule="auto"/>
        <w:ind w:firstLine="284"/>
        <w:rPr>
          <w:sz w:val="20"/>
          <w:szCs w:val="20"/>
        </w:rPr>
      </w:pPr>
      <w:r>
        <w:rPr>
          <w:rFonts w:ascii="Calibri" w:hAnsi="Calibri" w:cs="Calibri"/>
          <w:b/>
          <w:bCs/>
          <w:sz w:val="20"/>
          <w:szCs w:val="20"/>
        </w:rPr>
        <w:t>Ja(my) niżej podpisany(i) oświadczam(y), że:</w:t>
      </w:r>
    </w:p>
    <w:p w:rsidR="00D078B5" w:rsidRDefault="00D078B5" w:rsidP="00D078B5">
      <w:pPr>
        <w:pStyle w:val="Bezodstpw"/>
        <w:numPr>
          <w:ilvl w:val="0"/>
          <w:numId w:val="19"/>
        </w:numPr>
        <w:jc w:val="left"/>
        <w:rPr>
          <w:rFonts w:asciiTheme="minorHAnsi" w:hAnsiTheme="minorHAnsi"/>
          <w:sz w:val="20"/>
          <w:szCs w:val="20"/>
        </w:rPr>
      </w:pPr>
      <w:r>
        <w:rPr>
          <w:rFonts w:asciiTheme="minorHAnsi" w:hAnsiTheme="minorHAnsi"/>
          <w:sz w:val="20"/>
          <w:szCs w:val="20"/>
        </w:rPr>
        <w:t xml:space="preserve">zapoznałem(liśmy) się z zapytaniem </w:t>
      </w:r>
      <w:r w:rsidR="0063429E">
        <w:rPr>
          <w:rFonts w:asciiTheme="minorHAnsi" w:hAnsiTheme="minorHAnsi"/>
          <w:sz w:val="20"/>
          <w:szCs w:val="20"/>
        </w:rPr>
        <w:t>ofertowym</w:t>
      </w:r>
      <w:r>
        <w:rPr>
          <w:rFonts w:asciiTheme="minorHAnsi" w:hAnsiTheme="minorHAnsi"/>
          <w:sz w:val="20"/>
          <w:szCs w:val="20"/>
        </w:rPr>
        <w:t xml:space="preserve">, a także z opisem przedmiotu zamówienia i nie wnoszę(imy) do nich zastrzeżeń oraz przyjmuję(emy) warunki w nich zawarte; </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gwarantuję(emy) wykonanie niniejszego zamówienia zgodnie z opisem przedmiotu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lastRenderedPageBreak/>
        <w:t>w przypadku uznania mojej(naszej) oferty za najkorzystniejszą zobowiązuję(emy) się zawrzeć umowę w miejscu i terminie wskazanym przez Zamawiającego;</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składam(y) niniejszą ofertę </w:t>
      </w:r>
      <w:r>
        <w:rPr>
          <w:rFonts w:ascii="Calibri" w:hAnsi="Calibri" w:cs="Calibri"/>
          <w:i/>
          <w:iCs/>
          <w:sz w:val="20"/>
          <w:szCs w:val="20"/>
        </w:rPr>
        <w:t>[we własnym imieniu] / [jako Wykonawcy wspólnie ubiegający się o udzielenie zamówienia];</w:t>
      </w:r>
      <w:r>
        <w:rPr>
          <w:rStyle w:val="Odwoanieprzypisudolnego"/>
          <w:rFonts w:ascii="Calibri" w:hAnsi="Calibri"/>
          <w:i/>
          <w:iCs/>
          <w:sz w:val="20"/>
          <w:szCs w:val="20"/>
        </w:rPr>
        <w:footnoteReference w:id="3"/>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nie uczestniczę(ymy) jako Wykonawca w jakiejkolwiek innej ofercie złożonej w celu udzielenia niniejszego zamówienia;</w:t>
      </w:r>
    </w:p>
    <w:p w:rsidR="00D078B5" w:rsidRPr="000D7F35" w:rsidRDefault="00D078B5" w:rsidP="000D7F35">
      <w:pPr>
        <w:pStyle w:val="Bezodstpw"/>
        <w:numPr>
          <w:ilvl w:val="0"/>
          <w:numId w:val="19"/>
        </w:numPr>
        <w:jc w:val="left"/>
        <w:rPr>
          <w:rFonts w:asciiTheme="minorHAnsi" w:hAnsiTheme="minorHAnsi"/>
          <w:sz w:val="20"/>
          <w:szCs w:val="20"/>
        </w:rPr>
      </w:pPr>
      <w:r>
        <w:rPr>
          <w:rFonts w:ascii="Calibri" w:hAnsi="Calibri" w:cs="Calibri"/>
          <w:sz w:val="20"/>
          <w:szCs w:val="20"/>
        </w:rPr>
        <w:t xml:space="preserve">uważam(y) się za związanego(ych) niniejszą ofertą, w terminie do wybrania innej oferty, </w:t>
      </w:r>
      <w:r w:rsidRPr="000D7F35">
        <w:rPr>
          <w:rFonts w:ascii="Calibri" w:hAnsi="Calibri" w:cs="Calibri"/>
          <w:sz w:val="20"/>
          <w:szCs w:val="20"/>
        </w:rPr>
        <w:t>albo gdy postępowanie zostanie unieważnione lub zamknięte bez wybrania którejkolwiek z ofert;</w:t>
      </w:r>
    </w:p>
    <w:p w:rsidR="00D078B5" w:rsidRPr="000D7F35" w:rsidRDefault="00D078B5" w:rsidP="000D7F35">
      <w:pPr>
        <w:pStyle w:val="Bezodstpw"/>
        <w:numPr>
          <w:ilvl w:val="0"/>
          <w:numId w:val="19"/>
        </w:numPr>
        <w:jc w:val="left"/>
        <w:rPr>
          <w:rFonts w:asciiTheme="minorHAnsi" w:hAnsiTheme="minorHAnsi"/>
          <w:sz w:val="20"/>
          <w:szCs w:val="20"/>
        </w:rPr>
      </w:pPr>
      <w:r>
        <w:rPr>
          <w:rFonts w:ascii="Calibri" w:hAnsi="Calibri" w:cs="Calibri"/>
          <w:sz w:val="20"/>
          <w:szCs w:val="20"/>
        </w:rPr>
        <w:t xml:space="preserve">wykonam(y) przedmiot zamówienia w zaoferowanym terminie i na zasadach określonych </w:t>
      </w:r>
      <w:r w:rsidR="0063429E" w:rsidRPr="000D7F35">
        <w:rPr>
          <w:rFonts w:ascii="Calibri" w:hAnsi="Calibri" w:cs="Calibri"/>
          <w:sz w:val="20"/>
          <w:szCs w:val="20"/>
        </w:rPr>
        <w:t>w zapytaniu ofertowym</w:t>
      </w:r>
      <w:r w:rsidRPr="000D7F35">
        <w:rPr>
          <w:rFonts w:ascii="Calibri" w:hAnsi="Calibri" w:cs="Calibri"/>
          <w:sz w:val="20"/>
          <w:szCs w:val="20"/>
        </w:rPr>
        <w:t xml:space="preserve"> i opisie przedmiotu zamówienia; </w:t>
      </w:r>
    </w:p>
    <w:p w:rsidR="00D078B5" w:rsidRPr="00F02F81"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akceptuję(emy) warunki określone przez Zamawiającego we wzorze umowy,</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akceptuję(emy) warunki płatności</w:t>
      </w:r>
      <w:r w:rsidR="0063429E">
        <w:rPr>
          <w:rFonts w:ascii="Calibri" w:hAnsi="Calibri" w:cs="Calibri"/>
          <w:sz w:val="20"/>
          <w:szCs w:val="20"/>
        </w:rPr>
        <w:t xml:space="preserve"> zawarte w zapytaniu ofertow</w:t>
      </w:r>
      <w:r>
        <w:rPr>
          <w:rFonts w:ascii="Calibri" w:hAnsi="Calibri" w:cs="Calibri"/>
          <w:sz w:val="20"/>
          <w:szCs w:val="20"/>
        </w:rPr>
        <w:t>ym</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zobowiązujemy się do udzielenia gwarancji: zgodnie z informacjami zawartymi w opisie przedmiotu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spełniam(y) warunki udziału w postępowaniu określone przez</w:t>
      </w:r>
      <w:r w:rsidR="0063429E">
        <w:rPr>
          <w:rFonts w:ascii="Calibri" w:hAnsi="Calibri" w:cs="Calibri"/>
          <w:sz w:val="20"/>
          <w:szCs w:val="20"/>
        </w:rPr>
        <w:t xml:space="preserve"> zamawiającego w zapytaniu ofertow</w:t>
      </w:r>
      <w:r>
        <w:rPr>
          <w:rFonts w:ascii="Calibri" w:hAnsi="Calibri" w:cs="Calibri"/>
          <w:sz w:val="20"/>
          <w:szCs w:val="20"/>
        </w:rPr>
        <w:t xml:space="preserve">ym. </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cena brutto zawiera wszelkie koszty, jakie Wykonawca poniesie w związku z realizacją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 xml:space="preserve">wszystkie oferowane przez/e mnie/nas elementy doposażenia stanowiące przedmiot </w:t>
      </w:r>
      <w:r w:rsidR="0063429E">
        <w:rPr>
          <w:rFonts w:ascii="Calibri" w:hAnsi="Calibri" w:cs="Calibri"/>
          <w:sz w:val="20"/>
          <w:szCs w:val="20"/>
        </w:rPr>
        <w:t xml:space="preserve">zamówienia posiadają niezbędne </w:t>
      </w:r>
      <w:r>
        <w:rPr>
          <w:rFonts w:ascii="Calibri" w:hAnsi="Calibri" w:cs="Calibri"/>
          <w:sz w:val="20"/>
          <w:szCs w:val="20"/>
        </w:rPr>
        <w:t>certyfikaty i atesty wymagane prawem do stosowania w polskim systemie oświaty.</w:t>
      </w:r>
    </w:p>
    <w:p w:rsidR="00F02F81" w:rsidRDefault="00F02F81" w:rsidP="00F02F81">
      <w:pPr>
        <w:pStyle w:val="Bezodstpw"/>
        <w:ind w:left="720"/>
        <w:jc w:val="left"/>
        <w:rPr>
          <w:rFonts w:asciiTheme="minorHAnsi" w:hAnsiTheme="minorHAnsi"/>
          <w:sz w:val="20"/>
          <w:szCs w:val="20"/>
        </w:rPr>
      </w:pPr>
    </w:p>
    <w:p w:rsidR="00F02F81" w:rsidRDefault="00F02F81" w:rsidP="00F02F81">
      <w:pPr>
        <w:pStyle w:val="NormalnyWeb"/>
        <w:numPr>
          <w:ilvl w:val="0"/>
          <w:numId w:val="20"/>
        </w:numPr>
        <w:spacing w:beforeAutospacing="0" w:after="0"/>
        <w:rPr>
          <w:sz w:val="20"/>
          <w:szCs w:val="20"/>
        </w:rPr>
      </w:pPr>
      <w:r>
        <w:rPr>
          <w:rFonts w:ascii="Calibri" w:hAnsi="Calibri" w:cs="Calibri"/>
          <w:b/>
          <w:bCs/>
          <w:sz w:val="20"/>
          <w:szCs w:val="20"/>
        </w:rPr>
        <w:t>Kryterium A: CENA OFERTY</w:t>
      </w:r>
    </w:p>
    <w:p w:rsidR="00F02F81" w:rsidRDefault="00F02F81" w:rsidP="00F02F81">
      <w:pPr>
        <w:pStyle w:val="NormalnyWeb"/>
        <w:spacing w:beforeAutospacing="0" w:after="0"/>
        <w:ind w:left="360"/>
        <w:rPr>
          <w:sz w:val="20"/>
          <w:szCs w:val="20"/>
        </w:rPr>
      </w:pPr>
      <w:r>
        <w:rPr>
          <w:rFonts w:ascii="Calibri" w:hAnsi="Calibri" w:cs="Calibri"/>
          <w:b/>
          <w:bCs/>
          <w:i/>
          <w:iCs/>
          <w:sz w:val="20"/>
          <w:szCs w:val="20"/>
        </w:rPr>
        <w:t>[Cena brutto winna zawierać wszelkie koszty, jakie Wykonawca poniesie w związku z realizacją zamówienia. Wyliczenie ceny brutto musi być dokona</w:t>
      </w:r>
      <w:r w:rsidR="00446E09">
        <w:rPr>
          <w:rFonts w:ascii="Calibri" w:hAnsi="Calibri" w:cs="Calibri"/>
          <w:b/>
          <w:bCs/>
          <w:i/>
          <w:iCs/>
          <w:sz w:val="20"/>
          <w:szCs w:val="20"/>
        </w:rPr>
        <w:t>ne zgodnie z formularzem ofertowym</w:t>
      </w:r>
      <w:r>
        <w:rPr>
          <w:rFonts w:ascii="Calibri" w:hAnsi="Calibri" w:cs="Calibri"/>
          <w:b/>
          <w:bCs/>
          <w:i/>
          <w:iCs/>
          <w:sz w:val="20"/>
          <w:szCs w:val="20"/>
        </w:rPr>
        <w:t>]</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sz w:val="20"/>
          <w:szCs w:val="20"/>
        </w:rPr>
        <w:t>Składamy ofertę na wykonanie przedmiotu zamówienia w zakresie określonym w opisie przedmiotu zamówienia.</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cs="Calibri"/>
          <w:sz w:val="20"/>
          <w:szCs w:val="20"/>
        </w:rPr>
        <w:t>Gwarantuję(emy) wykonanie niniejszego zamówienia zgodnie z opisem przedmiotu zamówienia.</w:t>
      </w:r>
    </w:p>
    <w:p w:rsidR="00F02F81" w:rsidRPr="0011715F" w:rsidRDefault="00F02F81" w:rsidP="0011715F">
      <w:pPr>
        <w:pStyle w:val="Bezodstpw"/>
        <w:numPr>
          <w:ilvl w:val="0"/>
          <w:numId w:val="21"/>
        </w:numPr>
        <w:jc w:val="left"/>
        <w:rPr>
          <w:rFonts w:asciiTheme="minorHAnsi" w:hAnsiTheme="minorHAnsi"/>
          <w:sz w:val="20"/>
          <w:szCs w:val="20"/>
        </w:rPr>
      </w:pPr>
      <w:r>
        <w:rPr>
          <w:rFonts w:asciiTheme="minorHAnsi" w:hAnsiTheme="minorHAnsi" w:cs="Calibri"/>
          <w:sz w:val="20"/>
          <w:szCs w:val="20"/>
        </w:rPr>
        <w:t xml:space="preserve">Cena mojej (naszej) oferty wynosi: </w:t>
      </w:r>
    </w:p>
    <w:p w:rsidR="00F02F81" w:rsidRDefault="00F02F81" w:rsidP="00636C56">
      <w:pPr>
        <w:pStyle w:val="Bezodstpw"/>
        <w:ind w:left="360"/>
        <w:jc w:val="left"/>
        <w:rPr>
          <w:rFonts w:asciiTheme="minorHAnsi" w:hAnsiTheme="minorHAnsi"/>
          <w:sz w:val="20"/>
          <w:szCs w:val="20"/>
        </w:rPr>
      </w:pPr>
    </w:p>
    <w:p w:rsidR="00F02F81" w:rsidRDefault="00F02F81" w:rsidP="00636C56">
      <w:pPr>
        <w:pStyle w:val="Bezodstpw"/>
        <w:ind w:left="360"/>
        <w:jc w:val="left"/>
        <w:rPr>
          <w:rFonts w:asciiTheme="minorHAnsi" w:hAnsiTheme="minorHAnsi"/>
          <w:sz w:val="20"/>
          <w:szCs w:val="20"/>
        </w:rPr>
      </w:pP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992"/>
        <w:gridCol w:w="1276"/>
        <w:gridCol w:w="1276"/>
        <w:gridCol w:w="1276"/>
      </w:tblGrid>
      <w:tr w:rsidR="00825197" w:rsidRPr="00BA3F7A" w:rsidTr="007D024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8A74EC" w:rsidP="007D0244">
            <w:pPr>
              <w:pStyle w:val="Bezodstpw"/>
              <w:jc w:val="center"/>
              <w:rPr>
                <w:rFonts w:asciiTheme="minorHAnsi" w:hAnsiTheme="minorHAnsi"/>
                <w:b/>
                <w:sz w:val="18"/>
                <w:szCs w:val="18"/>
              </w:rPr>
            </w:pPr>
            <w:r>
              <w:rPr>
                <w:rFonts w:asciiTheme="minorHAnsi" w:hAnsiTheme="minorHAnsi"/>
                <w:b/>
                <w:sz w:val="18"/>
                <w:szCs w:val="18"/>
              </w:rPr>
              <w:t>Lp.</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D41341">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1</w:t>
            </w:r>
          </w:p>
          <w:p w:rsidR="00825197" w:rsidRPr="00BA3F7A" w:rsidRDefault="00825197" w:rsidP="007D0244">
            <w:pPr>
              <w:pStyle w:val="Bezodstpw"/>
              <w:ind w:left="360"/>
              <w:rPr>
                <w:rFonts w:asciiTheme="minorHAnsi" w:hAnsi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825197" w:rsidRPr="0063429E" w:rsidRDefault="0063429E" w:rsidP="0063429E">
            <w:pPr>
              <w:spacing w:line="276" w:lineRule="auto"/>
              <w:jc w:val="left"/>
              <w:rPr>
                <w:rFonts w:asciiTheme="minorHAnsi" w:hAnsiTheme="minorHAnsi" w:cstheme="minorHAnsi"/>
                <w:sz w:val="20"/>
                <w:szCs w:val="20"/>
              </w:rPr>
            </w:pPr>
            <w:r w:rsidRPr="0063429E">
              <w:rPr>
                <w:rFonts w:asciiTheme="minorHAnsi" w:hAnsiTheme="minorHAnsi" w:cstheme="minorHAnsi"/>
                <w:sz w:val="20"/>
                <w:szCs w:val="20"/>
              </w:rPr>
              <w:t>Komputer przenośny 15,6’’</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63429E" w:rsidP="007D0244">
            <w:pPr>
              <w:pStyle w:val="Bezodstpw"/>
              <w:jc w:val="center"/>
              <w:rPr>
                <w:rFonts w:asciiTheme="minorHAnsi" w:hAnsiTheme="minorHAnsi"/>
                <w:sz w:val="18"/>
                <w:szCs w:val="18"/>
              </w:rPr>
            </w:pPr>
            <w:r>
              <w:rPr>
                <w:rFonts w:asciiTheme="minorHAnsi" w:hAnsiTheme="minorHAnsi"/>
                <w:sz w:val="18"/>
                <w:szCs w:val="18"/>
              </w:rPr>
              <w:t>21</w:t>
            </w:r>
            <w:r w:rsidR="00B913CE">
              <w:rPr>
                <w:rFonts w:asciiTheme="minorHAnsi" w:hAnsiTheme="minorHAnsi"/>
                <w:sz w:val="18"/>
                <w:szCs w:val="18"/>
              </w:rPr>
              <w:t xml:space="preserve"> szt.</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825197" w:rsidRPr="0063429E" w:rsidRDefault="0063429E" w:rsidP="0063429E">
            <w:pPr>
              <w:spacing w:line="276" w:lineRule="auto"/>
              <w:jc w:val="left"/>
              <w:rPr>
                <w:rFonts w:asciiTheme="minorHAnsi" w:hAnsiTheme="minorHAnsi" w:cstheme="minorHAnsi"/>
                <w:sz w:val="20"/>
                <w:szCs w:val="20"/>
              </w:rPr>
            </w:pPr>
            <w:r>
              <w:rPr>
                <w:rFonts w:asciiTheme="minorHAnsi" w:hAnsiTheme="minorHAnsi" w:cstheme="minorHAnsi"/>
                <w:sz w:val="20"/>
                <w:szCs w:val="20"/>
              </w:rPr>
              <w:t>Zestaw</w:t>
            </w:r>
            <w:r w:rsidRPr="0029535D">
              <w:rPr>
                <w:rFonts w:asciiTheme="minorHAnsi" w:hAnsiTheme="minorHAnsi" w:cstheme="minorHAnsi"/>
                <w:sz w:val="20"/>
                <w:szCs w:val="20"/>
              </w:rPr>
              <w:t xml:space="preserve"> tonerów do drukarki</w:t>
            </w:r>
            <w:r w:rsidR="00B913CE">
              <w:rPr>
                <w:rFonts w:asciiTheme="minorHAnsi" w:hAnsiTheme="minorHAnsi" w:cstheme="minorHAnsi"/>
                <w:sz w:val="20"/>
                <w:szCs w:val="20"/>
              </w:rPr>
              <w:t xml:space="preserve"> Brother</w:t>
            </w:r>
            <w:r w:rsidRPr="0029535D">
              <w:rPr>
                <w:rFonts w:asciiTheme="minorHAnsi" w:hAnsiTheme="minorHAnsi" w:cstheme="minorHAnsi"/>
                <w:sz w:val="20"/>
                <w:szCs w:val="20"/>
              </w:rPr>
              <w:t xml:space="preserve"> DCP-L8410CDW</w:t>
            </w:r>
            <w:r>
              <w:rPr>
                <w:rFonts w:asciiTheme="minorHAnsi" w:hAnsiTheme="minorHAnsi" w:cstheme="minorHAnsi"/>
                <w:sz w:val="20"/>
                <w:szCs w:val="20"/>
              </w:rPr>
              <w:t xml:space="preserve"> (magenta, cyjan, żółty, czarny)</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63429E" w:rsidP="007D0244">
            <w:pPr>
              <w:pStyle w:val="Bezodstpw"/>
              <w:jc w:val="center"/>
              <w:rPr>
                <w:rFonts w:asciiTheme="minorHAnsi" w:hAnsiTheme="minorHAnsi"/>
                <w:sz w:val="18"/>
                <w:szCs w:val="18"/>
              </w:rPr>
            </w:pPr>
            <w:r>
              <w:rPr>
                <w:rFonts w:asciiTheme="minorHAnsi" w:hAnsiTheme="minorHAnsi"/>
                <w:sz w:val="18"/>
                <w:szCs w:val="18"/>
              </w:rPr>
              <w:t>3</w:t>
            </w:r>
            <w:r w:rsidR="00B913CE">
              <w:rPr>
                <w:rFonts w:asciiTheme="minorHAnsi" w:hAnsiTheme="minorHAnsi"/>
                <w:sz w:val="18"/>
                <w:szCs w:val="18"/>
              </w:rPr>
              <w:t xml:space="preserve"> zest.</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825197" w:rsidRPr="0063429E" w:rsidRDefault="0063429E" w:rsidP="0063429E">
            <w:pPr>
              <w:spacing w:line="276" w:lineRule="auto"/>
              <w:jc w:val="left"/>
              <w:rPr>
                <w:rFonts w:asciiTheme="minorHAnsi" w:hAnsiTheme="minorHAnsi" w:cstheme="minorHAnsi"/>
                <w:sz w:val="20"/>
                <w:szCs w:val="20"/>
              </w:rPr>
            </w:pPr>
            <w:r>
              <w:rPr>
                <w:rFonts w:asciiTheme="minorHAnsi" w:hAnsiTheme="minorHAnsi" w:cstheme="minorHAnsi"/>
                <w:sz w:val="20"/>
                <w:szCs w:val="20"/>
              </w:rPr>
              <w:t>Monitor interaktywny 65’’</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Pr>
                <w:rFonts w:asciiTheme="minorHAnsi" w:hAnsiTheme="minorHAnsi"/>
                <w:sz w:val="18"/>
                <w:szCs w:val="18"/>
              </w:rPr>
              <w:t>1</w:t>
            </w:r>
            <w:r w:rsidR="00B913CE">
              <w:rPr>
                <w:rFonts w:asciiTheme="minorHAnsi" w:hAnsiTheme="minorHAnsi"/>
                <w:sz w:val="18"/>
                <w:szCs w:val="18"/>
              </w:rPr>
              <w:t xml:space="preserve"> szt.</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4</w:t>
            </w:r>
          </w:p>
        </w:tc>
        <w:tc>
          <w:tcPr>
            <w:tcW w:w="3402" w:type="dxa"/>
            <w:tcBorders>
              <w:top w:val="single" w:sz="4" w:space="0" w:color="auto"/>
              <w:left w:val="single" w:sz="4" w:space="0" w:color="auto"/>
              <w:bottom w:val="single" w:sz="4" w:space="0" w:color="auto"/>
              <w:right w:val="single" w:sz="4" w:space="0" w:color="auto"/>
            </w:tcBorders>
          </w:tcPr>
          <w:p w:rsidR="00825197" w:rsidRPr="0063429E" w:rsidRDefault="0063429E" w:rsidP="0063429E">
            <w:pPr>
              <w:spacing w:line="276" w:lineRule="auto"/>
              <w:jc w:val="left"/>
              <w:rPr>
                <w:rFonts w:ascii="Calibri" w:hAnsi="Calibri" w:cs="Calibri"/>
                <w:sz w:val="20"/>
                <w:szCs w:val="20"/>
              </w:rPr>
            </w:pPr>
            <w:r>
              <w:rPr>
                <w:rFonts w:ascii="Calibri" w:hAnsi="Calibri" w:cs="Calibri"/>
                <w:sz w:val="20"/>
                <w:szCs w:val="20"/>
              </w:rPr>
              <w:t>Mobilny statyw do monitora 65”</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Pr>
                <w:rFonts w:asciiTheme="minorHAnsi" w:hAnsiTheme="minorHAnsi"/>
                <w:sz w:val="18"/>
                <w:szCs w:val="18"/>
              </w:rPr>
              <w:t>1</w:t>
            </w:r>
            <w:r w:rsidR="00B913CE">
              <w:rPr>
                <w:rFonts w:asciiTheme="minorHAnsi" w:hAnsiTheme="minorHAnsi"/>
                <w:sz w:val="18"/>
                <w:szCs w:val="18"/>
              </w:rPr>
              <w:t xml:space="preserve"> szt.</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tbl>
      <w:tblPr>
        <w:tblStyle w:val="Tabela-Siatka"/>
        <w:tblW w:w="4564" w:type="pct"/>
        <w:tblInd w:w="421" w:type="dxa"/>
        <w:tblLook w:val="04A0" w:firstRow="1" w:lastRow="0" w:firstColumn="1" w:lastColumn="0" w:noHBand="0" w:noVBand="1"/>
      </w:tblPr>
      <w:tblGrid>
        <w:gridCol w:w="8788"/>
      </w:tblGrid>
      <w:tr w:rsidR="008A74EC" w:rsidTr="008A74EC">
        <w:tc>
          <w:tcPr>
            <w:tcW w:w="5000" w:type="pct"/>
            <w:hideMark/>
          </w:tcPr>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brutto (z VAT) </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i/>
                <w:iCs/>
                <w:sz w:val="22"/>
                <w:szCs w:val="22"/>
              </w:rPr>
              <w:t>(z podatkiem VAT)</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sz w:val="22"/>
                <w:szCs w:val="22"/>
              </w:rPr>
              <w:lastRenderedPageBreak/>
              <w:t>…………………………………………………………………………………………PLN</w:t>
            </w:r>
          </w:p>
          <w:p w:rsidR="008A74EC" w:rsidRPr="008A74EC" w:rsidRDefault="008A74EC" w:rsidP="00125168">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VAT w %</w:t>
            </w:r>
            <w:r w:rsidRPr="008A74EC">
              <w:rPr>
                <w:rFonts w:asciiTheme="minorHAnsi" w:hAnsiTheme="minorHAnsi" w:cstheme="minorHAnsi"/>
                <w:sz w:val="22"/>
                <w:szCs w:val="22"/>
              </w:rPr>
              <w:t xml:space="preserve"> …………….. </w:t>
            </w:r>
            <w:r w:rsidRPr="008A74EC">
              <w:rPr>
                <w:rFonts w:asciiTheme="minorHAnsi" w:hAnsiTheme="minorHAnsi" w:cstheme="minorHAnsi"/>
                <w:b/>
                <w:bCs/>
                <w:sz w:val="22"/>
                <w:szCs w:val="22"/>
              </w:rPr>
              <w:t>kwota VAT:</w:t>
            </w:r>
            <w:r w:rsidRPr="008A74EC">
              <w:rPr>
                <w:rFonts w:asciiTheme="minorHAnsi" w:hAnsiTheme="minorHAnsi" w:cstheme="minorHAnsi"/>
                <w:sz w:val="22"/>
                <w:szCs w:val="22"/>
              </w:rPr>
              <w:t xml:space="preserve"> ……………………………………………………….PLN</w:t>
            </w:r>
          </w:p>
          <w:p w:rsidR="008A74EC" w:rsidRPr="008A74EC" w:rsidRDefault="008A74EC" w:rsidP="008A74EC">
            <w:pPr>
              <w:pStyle w:val="NormalnyWeb"/>
              <w:spacing w:after="0"/>
              <w:rPr>
                <w:rFonts w:asciiTheme="minorHAnsi" w:hAnsiTheme="minorHAnsi" w:cstheme="minorHAnsi"/>
                <w:sz w:val="22"/>
                <w:szCs w:val="22"/>
              </w:rPr>
            </w:pPr>
            <w:r w:rsidRPr="008A74EC">
              <w:rPr>
                <w:rFonts w:asciiTheme="minorHAnsi" w:hAnsiTheme="minorHAnsi" w:cstheme="minorHAnsi"/>
                <w:b/>
                <w:bCs/>
                <w:sz w:val="22"/>
                <w:szCs w:val="22"/>
              </w:rPr>
              <w:t xml:space="preserve">Cena łączna zamówienia netto (bez podatku) </w:t>
            </w:r>
            <w:r w:rsidRPr="008A74EC">
              <w:rPr>
                <w:rFonts w:asciiTheme="minorHAnsi" w:hAnsiTheme="minorHAnsi" w:cstheme="minorHAnsi"/>
                <w:sz w:val="22"/>
                <w:szCs w:val="22"/>
              </w:rPr>
              <w:t>……………………….………………..PLN</w:t>
            </w:r>
          </w:p>
        </w:tc>
      </w:tr>
    </w:tbl>
    <w:p w:rsidR="008A74EC" w:rsidRDefault="008A74EC" w:rsidP="00636C56">
      <w:pPr>
        <w:pStyle w:val="Default"/>
        <w:tabs>
          <w:tab w:val="left" w:pos="9072"/>
        </w:tabs>
        <w:rPr>
          <w:rFonts w:asciiTheme="minorHAnsi" w:hAnsiTheme="minorHAnsi" w:cstheme="minorHAnsi"/>
          <w:b/>
          <w:noProof/>
          <w:sz w:val="22"/>
          <w:szCs w:val="22"/>
        </w:rPr>
      </w:pPr>
    </w:p>
    <w:p w:rsidR="008A74EC" w:rsidRDefault="008A74EC"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F02F81" w:rsidRDefault="00F02F81" w:rsidP="00F02F8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t>Termin realizacji zamówienia (Kryterium B)</w:t>
      </w:r>
    </w:p>
    <w:p w:rsidR="00F02F81" w:rsidRDefault="00F02F81" w:rsidP="00F02F81">
      <w:pPr>
        <w:widowControl w:val="0"/>
        <w:ind w:firstLine="426"/>
        <w:rPr>
          <w:rFonts w:asciiTheme="minorHAnsi" w:hAnsiTheme="minorHAnsi" w:cstheme="minorHAnsi"/>
          <w:sz w:val="20"/>
          <w:szCs w:val="20"/>
        </w:rPr>
      </w:pP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w:t>
      </w:r>
      <w:r w:rsidR="0063429E">
        <w:rPr>
          <w:rFonts w:asciiTheme="minorHAnsi" w:hAnsiTheme="minorHAnsi" w:cstheme="minorHAnsi"/>
          <w:sz w:val="20"/>
          <w:szCs w:val="20"/>
        </w:rPr>
        <w:t>iam realizację ww. zamówienia</w:t>
      </w:r>
      <w:r>
        <w:rPr>
          <w:rFonts w:asciiTheme="minorHAnsi" w:hAnsiTheme="minorHAnsi" w:cstheme="minorHAnsi"/>
          <w:sz w:val="20"/>
          <w:szCs w:val="20"/>
        </w:rPr>
        <w:t xml:space="preserve"> w terminie ………….. dni</w:t>
      </w:r>
    </w:p>
    <w:p w:rsidR="00F02F81" w:rsidRDefault="00F02F81" w:rsidP="008A74EC">
      <w:pPr>
        <w:widowControl w:val="0"/>
        <w:ind w:firstLine="426"/>
        <w:rPr>
          <w:rFonts w:asciiTheme="minorHAnsi" w:hAnsiTheme="minorHAnsi" w:cstheme="minorHAnsi"/>
          <w:i/>
          <w:sz w:val="16"/>
          <w:szCs w:val="20"/>
        </w:rPr>
      </w:pPr>
      <w:r>
        <w:rPr>
          <w:rFonts w:asciiTheme="minorHAnsi" w:hAnsiTheme="minorHAnsi" w:cstheme="minorHAnsi"/>
          <w:sz w:val="20"/>
          <w:szCs w:val="20"/>
        </w:rPr>
        <w:t>od dnia podpisania umowy.</w:t>
      </w:r>
    </w:p>
    <w:p w:rsidR="0011715F" w:rsidRDefault="0011715F" w:rsidP="00F02F81">
      <w:pPr>
        <w:widowControl w:val="0"/>
        <w:ind w:left="360" w:firstLine="66"/>
        <w:rPr>
          <w:rFonts w:asciiTheme="minorHAnsi" w:hAnsiTheme="minorHAnsi" w:cstheme="minorHAnsi"/>
          <w:i/>
          <w:sz w:val="16"/>
          <w:szCs w:val="20"/>
        </w:rPr>
      </w:pPr>
    </w:p>
    <w:p w:rsidR="0011715F" w:rsidRPr="0011715F" w:rsidRDefault="00B913CE" w:rsidP="0011715F">
      <w:pPr>
        <w:pStyle w:val="Akapitzlist"/>
        <w:widowControl w:val="0"/>
        <w:numPr>
          <w:ilvl w:val="0"/>
          <w:numId w:val="22"/>
        </w:numPr>
        <w:spacing w:before="240"/>
        <w:ind w:right="566"/>
        <w:jc w:val="left"/>
        <w:rPr>
          <w:rFonts w:asciiTheme="minorHAnsi" w:hAnsiTheme="minorHAnsi" w:cstheme="minorHAnsi"/>
          <w:sz w:val="20"/>
          <w:szCs w:val="20"/>
        </w:rPr>
      </w:pPr>
      <w:r>
        <w:rPr>
          <w:rFonts w:asciiTheme="minorHAnsi" w:hAnsiTheme="minorHAnsi" w:cstheme="minorHAnsi"/>
          <w:sz w:val="20"/>
          <w:szCs w:val="20"/>
        </w:rPr>
        <w:t>Poniżej</w:t>
      </w:r>
      <w:r w:rsidR="0011715F" w:rsidRPr="0011715F">
        <w:rPr>
          <w:rFonts w:asciiTheme="minorHAnsi" w:hAnsiTheme="minorHAnsi" w:cstheme="minorHAnsi"/>
          <w:sz w:val="20"/>
          <w:szCs w:val="20"/>
        </w:rPr>
        <w:t xml:space="preserve"> należy </w:t>
      </w:r>
      <w:r>
        <w:rPr>
          <w:rFonts w:asciiTheme="minorHAnsi" w:hAnsiTheme="minorHAnsi" w:cstheme="minorHAnsi"/>
          <w:sz w:val="20"/>
          <w:szCs w:val="20"/>
        </w:rPr>
        <w:t xml:space="preserve">zamieścić </w:t>
      </w:r>
      <w:r w:rsidR="0011715F" w:rsidRPr="0011715F">
        <w:rPr>
          <w:rFonts w:asciiTheme="minorHAnsi" w:hAnsiTheme="minorHAnsi" w:cstheme="minorHAnsi"/>
          <w:sz w:val="20"/>
          <w:szCs w:val="20"/>
        </w:rPr>
        <w:t xml:space="preserve">opis oferowanego sprzętu z uwzględnieniem parametrów z  opisu przedmiotu zamówienia oraz terminami gwarancji (jeśli dotyczy). Wykaz </w:t>
      </w:r>
      <w:r w:rsidR="0011715F">
        <w:rPr>
          <w:rFonts w:asciiTheme="minorHAnsi" w:hAnsiTheme="minorHAnsi" w:cstheme="minorHAnsi"/>
          <w:sz w:val="20"/>
          <w:szCs w:val="20"/>
        </w:rPr>
        <w:t>powinien</w:t>
      </w:r>
      <w:r w:rsidR="0011715F" w:rsidRPr="0011715F">
        <w:rPr>
          <w:rFonts w:asciiTheme="minorHAnsi" w:hAnsiTheme="minorHAnsi" w:cstheme="minorHAnsi"/>
          <w:sz w:val="20"/>
          <w:szCs w:val="20"/>
        </w:rPr>
        <w:t xml:space="preserve"> </w:t>
      </w:r>
      <w:r>
        <w:rPr>
          <w:rFonts w:asciiTheme="minorHAnsi" w:hAnsiTheme="minorHAnsi" w:cstheme="minorHAnsi"/>
          <w:sz w:val="20"/>
          <w:szCs w:val="20"/>
        </w:rPr>
        <w:t xml:space="preserve">zawierać nazwę producenta oraz model/symbol </w:t>
      </w:r>
      <w:r w:rsidR="0011715F" w:rsidRPr="0011715F">
        <w:rPr>
          <w:rFonts w:asciiTheme="minorHAnsi" w:hAnsiTheme="minorHAnsi" w:cstheme="minorHAnsi"/>
          <w:sz w:val="20"/>
          <w:szCs w:val="20"/>
        </w:rPr>
        <w:t>oferowanego sprzętu.</w:t>
      </w:r>
    </w:p>
    <w:p w:rsidR="0011715F" w:rsidRPr="0011715F" w:rsidRDefault="0011715F" w:rsidP="0011715F">
      <w:pPr>
        <w:pStyle w:val="Akapitzlist"/>
        <w:widowControl w:val="0"/>
        <w:ind w:left="390"/>
        <w:rPr>
          <w:rFonts w:asciiTheme="minorHAnsi" w:hAnsiTheme="minorHAnsi" w:cstheme="minorHAnsi"/>
          <w:i/>
          <w:sz w:val="16"/>
          <w:szCs w:val="20"/>
        </w:rPr>
      </w:pPr>
    </w:p>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90"/>
        <w:gridCol w:w="5163"/>
      </w:tblGrid>
      <w:tr w:rsidR="0011715F" w:rsidTr="0063429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3090" w:type="dxa"/>
          </w:tcPr>
          <w:p w:rsidR="0011715F" w:rsidRPr="00E30304" w:rsidRDefault="0011715F" w:rsidP="00976EC3">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3" w:type="dxa"/>
          </w:tcPr>
          <w:p w:rsidR="0011715F" w:rsidRPr="00E30304" w:rsidRDefault="0011715F" w:rsidP="00976EC3">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11715F" w:rsidRPr="00E30304" w:rsidRDefault="0011715F" w:rsidP="008A74EC">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w:t>
            </w:r>
            <w:r w:rsidR="008A74EC">
              <w:rPr>
                <w:rFonts w:asciiTheme="minorHAnsi" w:hAnsiTheme="minorHAnsi" w:cstheme="minorHAnsi"/>
                <w:bCs/>
                <w:i/>
                <w:sz w:val="18"/>
                <w:szCs w:val="18"/>
              </w:rPr>
              <w:t xml:space="preserve">ucent, model, numer katalogowy </w:t>
            </w:r>
            <w:r w:rsidRPr="00E30304">
              <w:rPr>
                <w:rFonts w:asciiTheme="minorHAnsi" w:hAnsiTheme="minorHAnsi" w:cstheme="minorHAnsi"/>
                <w:bCs/>
                <w:i/>
                <w:sz w:val="18"/>
                <w:szCs w:val="18"/>
              </w:rPr>
              <w:t>(jeśli dotyczy)</w:t>
            </w:r>
          </w:p>
        </w:tc>
      </w:tr>
      <w:tr w:rsidR="0011715F" w:rsidTr="0063429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90" w:type="dxa"/>
          </w:tcPr>
          <w:p w:rsidR="0063429E" w:rsidRDefault="0043140B"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Komputer przenośny 15,6</w:t>
            </w:r>
            <w:r w:rsidR="0063429E">
              <w:rPr>
                <w:rFonts w:asciiTheme="minorHAnsi" w:hAnsiTheme="minorHAnsi" w:cstheme="minorHAnsi"/>
                <w:sz w:val="20"/>
                <w:szCs w:val="20"/>
              </w:rPr>
              <w:t>’’</w:t>
            </w:r>
          </w:p>
        </w:tc>
        <w:tc>
          <w:tcPr>
            <w:tcW w:w="5163"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63429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90" w:type="dxa"/>
          </w:tcPr>
          <w:p w:rsidR="0011715F" w:rsidRDefault="0063429E"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Zestaw tonerów</w:t>
            </w:r>
          </w:p>
        </w:tc>
        <w:tc>
          <w:tcPr>
            <w:tcW w:w="5163"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63429E">
        <w:trPr>
          <w:trHeight w:val="288"/>
        </w:trPr>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090" w:type="dxa"/>
          </w:tcPr>
          <w:p w:rsidR="0011715F" w:rsidRDefault="0063429E"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Monitor interaktywny 65’’</w:t>
            </w:r>
          </w:p>
        </w:tc>
        <w:tc>
          <w:tcPr>
            <w:tcW w:w="5163"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63429E">
        <w:trPr>
          <w:trHeight w:val="196"/>
        </w:trPr>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4</w:t>
            </w:r>
          </w:p>
        </w:tc>
        <w:tc>
          <w:tcPr>
            <w:tcW w:w="3090" w:type="dxa"/>
          </w:tcPr>
          <w:p w:rsidR="0011715F" w:rsidRDefault="0043140B"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Mobilny statyw do monitora</w:t>
            </w:r>
          </w:p>
        </w:tc>
        <w:tc>
          <w:tcPr>
            <w:tcW w:w="5163"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bl>
    <w:p w:rsidR="00F02F81" w:rsidRPr="00D32A6A" w:rsidRDefault="00F02F81" w:rsidP="0063429E">
      <w:pPr>
        <w:widowControl w:val="0"/>
        <w:rPr>
          <w:rFonts w:asciiTheme="minorHAnsi" w:hAnsiTheme="minorHAnsi" w:cstheme="minorHAnsi"/>
          <w:i/>
          <w:sz w:val="16"/>
          <w:szCs w:val="20"/>
        </w:rPr>
      </w:pP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F02F81" w:rsidRPr="0011715F" w:rsidRDefault="00636C56" w:rsidP="0011715F">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11715F" w:rsidRDefault="0011715F"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63429E">
        <w:rPr>
          <w:rFonts w:asciiTheme="minorHAnsi" w:hAnsiTheme="minorHAnsi"/>
          <w:sz w:val="18"/>
          <w:szCs w:val="18"/>
        </w:rPr>
        <w:t>1/1</w:t>
      </w:r>
      <w:r w:rsidR="00BD7275">
        <w:rPr>
          <w:rFonts w:asciiTheme="minorHAnsi" w:hAnsiTheme="minorHAnsi"/>
          <w:sz w:val="18"/>
          <w:szCs w:val="18"/>
        </w:rPr>
        <w:t>1</w:t>
      </w:r>
      <w:bookmarkStart w:id="1" w:name="_GoBack"/>
      <w:bookmarkEnd w:id="1"/>
      <w:r w:rsidR="0014299B">
        <w:rPr>
          <w:rFonts w:asciiTheme="minorHAnsi" w:hAnsiTheme="minorHAnsi"/>
          <w:sz w:val="18"/>
          <w:szCs w:val="18"/>
        </w:rPr>
        <w:t>/2020</w:t>
      </w:r>
      <w:r>
        <w:rPr>
          <w:rFonts w:asciiTheme="minorHAnsi" w:hAnsiTheme="minorHAnsi"/>
          <w:sz w:val="18"/>
          <w:szCs w:val="18"/>
        </w:rPr>
        <w:t xml:space="preserve">/ZSP4/P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63429E">
        <w:rPr>
          <w:rFonts w:asciiTheme="minorHAnsi" w:hAnsiTheme="minorHAnsi" w:cs="Arial"/>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Zespołu Szkolno - Ponadgimnazjalnych 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C61585">
        <w:rPr>
          <w:rFonts w:asciiTheme="minorHAnsi" w:hAnsiTheme="minorHAnsi"/>
          <w:sz w:val="18"/>
          <w:szCs w:val="18"/>
        </w:rPr>
        <w:t>Zespół Szkolno – Przedszkolny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t>w zakresie danych osobowych przetwarzanych w siedzibie realizatora projektu, którego przedmiotem jest niniejsze postępowanie – Zespół Szkolno – Przedszkolny 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zsp4.projekt@poczta.fm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6A" w:rsidRDefault="006D326A" w:rsidP="00346F34">
      <w:r>
        <w:separator/>
      </w:r>
    </w:p>
  </w:endnote>
  <w:endnote w:type="continuationSeparator" w:id="0">
    <w:p w:rsidR="006D326A" w:rsidRDefault="006D326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FD7A71" w:rsidRPr="00102835" w:rsidRDefault="00FD7A71" w:rsidP="00FD7A71">
    <w:pPr>
      <w:pStyle w:val="Stopka"/>
      <w:rPr>
        <w:rFonts w:ascii="Calibri" w:hAnsi="Calibri"/>
        <w:b/>
        <w:sz w:val="18"/>
        <w:szCs w:val="18"/>
      </w:rPr>
    </w:pPr>
    <w:bookmarkStart w:id="2" w:name="_Hlk491255416"/>
    <w:r>
      <w:rPr>
        <w:rFonts w:ascii="Calibri" w:hAnsi="Calibri"/>
        <w:b/>
        <w:sz w:val="18"/>
        <w:szCs w:val="18"/>
      </w:rPr>
      <w:t>Zespół Szkolno-Przedszkolny nr 4 w Łodzi</w:t>
    </w:r>
  </w:p>
  <w:p w:rsidR="00C8158B" w:rsidRPr="00386559" w:rsidRDefault="005C5610" w:rsidP="00FD7A71">
    <w:pPr>
      <w:pStyle w:val="Stopka"/>
      <w:rPr>
        <w:rFonts w:ascii="Calibri" w:hAnsi="Calibri"/>
        <w:sz w:val="18"/>
        <w:szCs w:val="18"/>
      </w:rPr>
    </w:pPr>
    <w:r>
      <w:rPr>
        <w:rFonts w:ascii="Calibri" w:hAnsi="Calibri"/>
        <w:sz w:val="18"/>
        <w:szCs w:val="18"/>
      </w:rPr>
      <w:t>u</w:t>
    </w:r>
    <w:r w:rsidR="00FD7A71" w:rsidRPr="00102835">
      <w:rPr>
        <w:rFonts w:ascii="Calibri" w:hAnsi="Calibri"/>
        <w:sz w:val="18"/>
        <w:szCs w:val="18"/>
      </w:rPr>
      <w:t xml:space="preserve">l. </w:t>
    </w:r>
    <w:r w:rsidR="00FD7A71">
      <w:rPr>
        <w:rFonts w:ascii="Calibri" w:hAnsi="Calibri"/>
        <w:sz w:val="18"/>
        <w:szCs w:val="18"/>
      </w:rPr>
      <w:t>Pogonowskiego 27/29,</w:t>
    </w:r>
    <w:r w:rsidR="00FD7A71" w:rsidRPr="00102835">
      <w:rPr>
        <w:rFonts w:ascii="Calibri" w:hAnsi="Calibri"/>
        <w:sz w:val="18"/>
        <w:szCs w:val="18"/>
      </w:rPr>
      <w:t xml:space="preserve"> </w:t>
    </w:r>
    <w:r w:rsidR="00FD7A71" w:rsidRPr="00AD4026">
      <w:rPr>
        <w:rFonts w:ascii="Calibri" w:hAnsi="Calibri"/>
        <w:sz w:val="18"/>
        <w:szCs w:val="18"/>
      </w:rPr>
      <w:t>90-745</w:t>
    </w:r>
    <w:r w:rsidR="00FD7A71">
      <w:rPr>
        <w:rFonts w:ascii="Calibri" w:hAnsi="Calibri"/>
        <w:sz w:val="18"/>
        <w:szCs w:val="18"/>
      </w:rPr>
      <w:t xml:space="preserve"> </w:t>
    </w:r>
    <w:r w:rsidR="00FD7A71" w:rsidRPr="00102835">
      <w:rPr>
        <w:rFonts w:ascii="Calibri" w:hAnsi="Calibri"/>
        <w:sz w:val="18"/>
        <w:szCs w:val="18"/>
      </w:rPr>
      <w:t>Łódź</w:t>
    </w:r>
    <w:r>
      <w:rPr>
        <w:rFonts w:ascii="Calibri" w:hAnsi="Calibri"/>
        <w:sz w:val="18"/>
        <w:szCs w:val="18"/>
      </w:rPr>
      <w:t xml:space="preserve">, </w:t>
    </w:r>
    <w:r w:rsidR="00FD7A71" w:rsidRPr="005C5610">
      <w:rPr>
        <w:rFonts w:ascii="Calibri" w:hAnsi="Calibri"/>
        <w:sz w:val="18"/>
        <w:szCs w:val="18"/>
      </w:rPr>
      <w:t>tel.: (42) 632 29 93</w:t>
    </w:r>
    <w:r>
      <w:rPr>
        <w:rFonts w:ascii="Calibri" w:hAnsi="Calibri"/>
        <w:sz w:val="18"/>
        <w:szCs w:val="18"/>
      </w:rPr>
      <w:t xml:space="preserve">, </w:t>
    </w:r>
    <w:r w:rsidR="00FD7A71" w:rsidRPr="005C5610">
      <w:rPr>
        <w:rFonts w:ascii="Calibri" w:hAnsi="Calibri"/>
        <w:sz w:val="18"/>
        <w:szCs w:val="18"/>
      </w:rPr>
      <w:t>e-mail: zsp4.projekt@poczta.fm</w:t>
    </w:r>
    <w:bookmarkEnd w:id="2"/>
    <w:r w:rsidR="00C8158B"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6A" w:rsidRDefault="006D326A" w:rsidP="00346F34">
      <w:r>
        <w:separator/>
      </w:r>
    </w:p>
  </w:footnote>
  <w:footnote w:type="continuationSeparator" w:id="0">
    <w:p w:rsidR="006D326A" w:rsidRDefault="006D326A"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15080B" w:rsidRPr="00AD4026">
                      <w:rPr>
                        <w:rFonts w:ascii="Calibri" w:hAnsi="Calibri"/>
                        <w:sz w:val="16"/>
                        <w:szCs w:val="16"/>
                        <w:lang w:eastAsia="en-US"/>
                      </w:rPr>
                      <w:t>Laboratorium szans – droga do sukcesu</w:t>
                    </w:r>
                    <w:r w:rsidRPr="009F0880">
                      <w:rPr>
                        <w:rFonts w:ascii="Calibri" w:hAnsi="Calibri"/>
                        <w:sz w:val="16"/>
                        <w:szCs w:val="16"/>
                        <w:lang w:eastAsia="en-US"/>
                      </w:rPr>
                      <w:t>”</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21"/>
  </w:num>
  <w:num w:numId="3">
    <w:abstractNumId w:val="12"/>
  </w:num>
  <w:num w:numId="4">
    <w:abstractNumId w:val="7"/>
  </w:num>
  <w:num w:numId="5">
    <w:abstractNumId w:val="0"/>
  </w:num>
  <w:num w:numId="6">
    <w:abstractNumId w:val="15"/>
  </w:num>
  <w:num w:numId="7">
    <w:abstractNumId w:val="22"/>
  </w:num>
  <w:num w:numId="8">
    <w:abstractNumId w:val="9"/>
  </w:num>
  <w:num w:numId="9">
    <w:abstractNumId w:val="23"/>
  </w:num>
  <w:num w:numId="10">
    <w:abstractNumId w:val="11"/>
  </w:num>
  <w:num w:numId="11">
    <w:abstractNumId w:val="16"/>
  </w:num>
  <w:num w:numId="12">
    <w:abstractNumId w:val="8"/>
  </w:num>
  <w:num w:numId="13">
    <w:abstractNumId w:val="26"/>
  </w:num>
  <w:num w:numId="14">
    <w:abstractNumId w:val="5"/>
  </w:num>
  <w:num w:numId="15">
    <w:abstractNumId w:val="9"/>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3"/>
  </w:num>
  <w:num w:numId="26">
    <w:abstractNumId w:val="20"/>
  </w:num>
  <w:num w:numId="27">
    <w:abstractNumId w:val="25"/>
  </w:num>
  <w:num w:numId="28">
    <w:abstractNumId w:val="18"/>
  </w:num>
  <w:num w:numId="29">
    <w:abstractNumId w:val="4"/>
  </w:num>
  <w:num w:numId="30">
    <w:abstractNumId w:val="17"/>
  </w:num>
  <w:num w:numId="31">
    <w:abstractNumId w:val="19"/>
  </w:num>
  <w:num w:numId="32">
    <w:abstractNumId w:val="10"/>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201D"/>
    <w:rsid w:val="00085F30"/>
    <w:rsid w:val="000D53C3"/>
    <w:rsid w:val="000D7539"/>
    <w:rsid w:val="000D7F35"/>
    <w:rsid w:val="00102835"/>
    <w:rsid w:val="0010742C"/>
    <w:rsid w:val="00107784"/>
    <w:rsid w:val="0011715F"/>
    <w:rsid w:val="0014299B"/>
    <w:rsid w:val="0015080B"/>
    <w:rsid w:val="00170FC9"/>
    <w:rsid w:val="00186ED1"/>
    <w:rsid w:val="00195B4E"/>
    <w:rsid w:val="001A63DE"/>
    <w:rsid w:val="001A7DAF"/>
    <w:rsid w:val="001C04B9"/>
    <w:rsid w:val="001C6739"/>
    <w:rsid w:val="001D6337"/>
    <w:rsid w:val="001D7DC4"/>
    <w:rsid w:val="001E6B4C"/>
    <w:rsid w:val="001E77A0"/>
    <w:rsid w:val="001F1744"/>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71961"/>
    <w:rsid w:val="003832A8"/>
    <w:rsid w:val="00384F10"/>
    <w:rsid w:val="003855E3"/>
    <w:rsid w:val="00386559"/>
    <w:rsid w:val="0039382B"/>
    <w:rsid w:val="003A1D63"/>
    <w:rsid w:val="003B4BB9"/>
    <w:rsid w:val="003C76CE"/>
    <w:rsid w:val="003E3D85"/>
    <w:rsid w:val="003E407A"/>
    <w:rsid w:val="003E50DE"/>
    <w:rsid w:val="00401163"/>
    <w:rsid w:val="0043140B"/>
    <w:rsid w:val="004348D9"/>
    <w:rsid w:val="00437BEC"/>
    <w:rsid w:val="00446E09"/>
    <w:rsid w:val="004766CE"/>
    <w:rsid w:val="004913F2"/>
    <w:rsid w:val="004941AC"/>
    <w:rsid w:val="004A3F6C"/>
    <w:rsid w:val="004A63D0"/>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2901"/>
    <w:rsid w:val="00614010"/>
    <w:rsid w:val="006157FD"/>
    <w:rsid w:val="006269F1"/>
    <w:rsid w:val="0063429E"/>
    <w:rsid w:val="00636C56"/>
    <w:rsid w:val="00661D8D"/>
    <w:rsid w:val="00673993"/>
    <w:rsid w:val="00675036"/>
    <w:rsid w:val="00691ADB"/>
    <w:rsid w:val="00692D4E"/>
    <w:rsid w:val="006B38A7"/>
    <w:rsid w:val="006B62C8"/>
    <w:rsid w:val="006C4CC8"/>
    <w:rsid w:val="006D326A"/>
    <w:rsid w:val="006D3BAB"/>
    <w:rsid w:val="00700CF3"/>
    <w:rsid w:val="00701F45"/>
    <w:rsid w:val="00703D26"/>
    <w:rsid w:val="00706835"/>
    <w:rsid w:val="00710A67"/>
    <w:rsid w:val="00715F93"/>
    <w:rsid w:val="0073017C"/>
    <w:rsid w:val="007453CE"/>
    <w:rsid w:val="007C082F"/>
    <w:rsid w:val="007D65A3"/>
    <w:rsid w:val="007E2891"/>
    <w:rsid w:val="007F7C27"/>
    <w:rsid w:val="00821152"/>
    <w:rsid w:val="00823239"/>
    <w:rsid w:val="00825197"/>
    <w:rsid w:val="00835979"/>
    <w:rsid w:val="0084324B"/>
    <w:rsid w:val="00845774"/>
    <w:rsid w:val="00883B33"/>
    <w:rsid w:val="008A74EC"/>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32318"/>
    <w:rsid w:val="00B51E03"/>
    <w:rsid w:val="00B520FF"/>
    <w:rsid w:val="00B913CE"/>
    <w:rsid w:val="00BA4F26"/>
    <w:rsid w:val="00BB7788"/>
    <w:rsid w:val="00BB7E4C"/>
    <w:rsid w:val="00BD7275"/>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D078B5"/>
    <w:rsid w:val="00D21808"/>
    <w:rsid w:val="00D41341"/>
    <w:rsid w:val="00D47D4D"/>
    <w:rsid w:val="00D50415"/>
    <w:rsid w:val="00D97BFF"/>
    <w:rsid w:val="00DD4081"/>
    <w:rsid w:val="00DE22E8"/>
    <w:rsid w:val="00DE4C4F"/>
    <w:rsid w:val="00DF3D9E"/>
    <w:rsid w:val="00DF5A0D"/>
    <w:rsid w:val="00E12D8C"/>
    <w:rsid w:val="00E3079D"/>
    <w:rsid w:val="00E32DCD"/>
    <w:rsid w:val="00E56E72"/>
    <w:rsid w:val="00E61146"/>
    <w:rsid w:val="00E772FA"/>
    <w:rsid w:val="00E80FFC"/>
    <w:rsid w:val="00E87F05"/>
    <w:rsid w:val="00EA6684"/>
    <w:rsid w:val="00EB23E0"/>
    <w:rsid w:val="00EC76D8"/>
    <w:rsid w:val="00ED09B2"/>
    <w:rsid w:val="00EE3B7E"/>
    <w:rsid w:val="00F015CB"/>
    <w:rsid w:val="00F02F81"/>
    <w:rsid w:val="00F163B6"/>
    <w:rsid w:val="00F55963"/>
    <w:rsid w:val="00F70789"/>
    <w:rsid w:val="00F824F4"/>
    <w:rsid w:val="00F8557A"/>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62CE-B33B-491D-B82D-AFAFFE82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1642</Words>
  <Characters>9852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9</cp:revision>
  <cp:lastPrinted>2019-03-13T18:43:00Z</cp:lastPrinted>
  <dcterms:created xsi:type="dcterms:W3CDTF">2020-10-06T09:24:00Z</dcterms:created>
  <dcterms:modified xsi:type="dcterms:W3CDTF">2020-11-13T12:29:00Z</dcterms:modified>
</cp:coreProperties>
</file>